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A8" w:rsidRPr="00DC5633" w:rsidRDefault="00DC5633" w:rsidP="00DC5633">
      <w:pPr>
        <w:spacing w:line="240" w:lineRule="auto"/>
        <w:ind w:left="5103"/>
        <w:jc w:val="both"/>
        <w:rPr>
          <w:b/>
          <w:color w:val="002060"/>
        </w:rPr>
      </w:pPr>
      <w:r w:rsidRPr="00DC5633">
        <w:rPr>
          <w:b/>
          <w:color w:val="002060"/>
        </w:rPr>
        <w:t xml:space="preserve">Porządek </w:t>
      </w:r>
      <w:r w:rsidR="00EE0AA8" w:rsidRPr="00DC5633">
        <w:rPr>
          <w:b/>
          <w:color w:val="002060"/>
        </w:rPr>
        <w:t xml:space="preserve">obrad </w:t>
      </w:r>
      <w:r w:rsidRPr="00DC5633">
        <w:rPr>
          <w:b/>
          <w:color w:val="002060"/>
        </w:rPr>
        <w:t xml:space="preserve">zaktualizowany </w:t>
      </w:r>
      <w:r w:rsidR="00EE0AA8" w:rsidRPr="00DC5633">
        <w:rPr>
          <w:b/>
          <w:color w:val="002060"/>
        </w:rPr>
        <w:t xml:space="preserve">o punkty </w:t>
      </w:r>
      <w:r w:rsidR="00A4572F">
        <w:rPr>
          <w:b/>
          <w:color w:val="002060"/>
        </w:rPr>
        <w:t>wniesione do porządku obrad</w:t>
      </w:r>
    </w:p>
    <w:p w:rsidR="00B20FA7" w:rsidRDefault="003512B8" w:rsidP="00174DA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I SESJI SEJMIKU WOJEWÓDZTWA ŁÓDZKIEGO VII KADENCJI</w:t>
      </w:r>
    </w:p>
    <w:p w:rsidR="003512B8" w:rsidRDefault="003512B8" w:rsidP="00DC5633">
      <w:pPr>
        <w:pStyle w:val="Bezodstpw"/>
        <w:rPr>
          <w:rFonts w:ascii="Arial" w:hAnsi="Arial" w:cs="Arial"/>
          <w:b/>
          <w:sz w:val="20"/>
          <w:szCs w:val="20"/>
        </w:rPr>
      </w:pPr>
    </w:p>
    <w:p w:rsidR="00DC5633" w:rsidRDefault="00DC5633" w:rsidP="00DC563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sala obrad Sejmiku Województwa Łódzkiego w siedzibie przy ul. Roosevelta 15, w Łodzi</w:t>
      </w:r>
    </w:p>
    <w:p w:rsidR="00DC5633" w:rsidRPr="00DC5633" w:rsidRDefault="00DC5633" w:rsidP="00DC5633">
      <w:pPr>
        <w:pStyle w:val="Bezodstpw"/>
        <w:rPr>
          <w:rFonts w:ascii="Arial" w:hAnsi="Arial" w:cs="Arial"/>
          <w:b/>
          <w:sz w:val="20"/>
          <w:szCs w:val="20"/>
        </w:rPr>
      </w:pPr>
    </w:p>
    <w:p w:rsidR="00DC5633" w:rsidRPr="00DC5633" w:rsidRDefault="007063E0" w:rsidP="00DC5633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  <w:r>
        <w:rPr>
          <w:rFonts w:ascii="Times New Roman" w:hAnsi="Times New Roman" w:cs="Times New Roman"/>
          <w:b/>
          <w:color w:val="002060"/>
          <w:szCs w:val="20"/>
        </w:rPr>
        <w:t>P</w:t>
      </w:r>
      <w:r w:rsidR="00DC5633">
        <w:rPr>
          <w:rFonts w:ascii="Times New Roman" w:hAnsi="Times New Roman" w:cs="Times New Roman"/>
          <w:b/>
          <w:color w:val="002060"/>
          <w:szCs w:val="20"/>
        </w:rPr>
        <w:t xml:space="preserve">odczas </w:t>
      </w:r>
      <w:r w:rsidR="00DC5633" w:rsidRPr="0021538E">
        <w:rPr>
          <w:rFonts w:ascii="Times New Roman" w:hAnsi="Times New Roman" w:cs="Times New Roman"/>
          <w:b/>
          <w:color w:val="002060"/>
          <w:szCs w:val="20"/>
        </w:rPr>
        <w:t>posiedzenia w dniu 7 maja 2024 r. (we wtorek</w:t>
      </w:r>
      <w:r w:rsidR="00DC5633" w:rsidRPr="00DC5633">
        <w:rPr>
          <w:rFonts w:ascii="Times New Roman" w:hAnsi="Times New Roman" w:cs="Times New Roman"/>
          <w:b/>
          <w:color w:val="002060"/>
          <w:szCs w:val="20"/>
        </w:rPr>
        <w:t>)</w:t>
      </w:r>
      <w:r w:rsidR="00DC5633">
        <w:rPr>
          <w:rFonts w:ascii="Times New Roman" w:hAnsi="Times New Roman" w:cs="Times New Roman"/>
          <w:b/>
          <w:color w:val="002060"/>
          <w:szCs w:val="20"/>
        </w:rPr>
        <w:t xml:space="preserve"> zrealizowano </w:t>
      </w:r>
      <w:r w:rsidR="00DC5633" w:rsidRPr="00DC5633">
        <w:rPr>
          <w:rFonts w:ascii="Times New Roman" w:hAnsi="Times New Roman" w:cs="Times New Roman"/>
          <w:b/>
          <w:color w:val="002060"/>
          <w:szCs w:val="20"/>
        </w:rPr>
        <w:t xml:space="preserve">do chwili zarządzenia przerwy w obradach: </w:t>
      </w:r>
    </w:p>
    <w:p w:rsidR="00686038" w:rsidRDefault="00686038" w:rsidP="00B20FA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C0410" w:rsidRDefault="00B20FA7" w:rsidP="0044454E">
      <w:pPr>
        <w:pStyle w:val="Bezodstpw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DC0410">
        <w:rPr>
          <w:rFonts w:ascii="Arial" w:hAnsi="Arial" w:cs="Arial"/>
          <w:sz w:val="20"/>
          <w:szCs w:val="20"/>
        </w:rPr>
        <w:t>Otwarcie I sesji Sejmiku Województwa Łódzkiego</w:t>
      </w:r>
      <w:r w:rsidR="00DC0410" w:rsidRPr="00DC0410">
        <w:rPr>
          <w:rFonts w:ascii="Arial" w:hAnsi="Arial" w:cs="Arial"/>
          <w:sz w:val="20"/>
          <w:szCs w:val="20"/>
        </w:rPr>
        <w:t>.</w:t>
      </w:r>
    </w:p>
    <w:p w:rsidR="006A383D" w:rsidRDefault="007A210B" w:rsidP="0044454E">
      <w:pPr>
        <w:pStyle w:val="Bezodstpw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Złożenie</w:t>
      </w:r>
      <w:r w:rsidR="006A383D" w:rsidRPr="002E0334">
        <w:rPr>
          <w:rFonts w:ascii="Arial" w:hAnsi="Arial" w:cs="Arial"/>
          <w:sz w:val="20"/>
          <w:szCs w:val="20"/>
        </w:rPr>
        <w:t xml:space="preserve"> ślubowania </w:t>
      </w:r>
      <w:r>
        <w:rPr>
          <w:rFonts w:ascii="Arial" w:hAnsi="Arial" w:cs="Arial"/>
          <w:sz w:val="20"/>
          <w:szCs w:val="20"/>
        </w:rPr>
        <w:t>przez</w:t>
      </w:r>
      <w:r w:rsidR="006A383D" w:rsidRPr="002E0334">
        <w:rPr>
          <w:rFonts w:ascii="Arial" w:hAnsi="Arial" w:cs="Arial"/>
          <w:sz w:val="20"/>
          <w:szCs w:val="20"/>
        </w:rPr>
        <w:t xml:space="preserve"> radnych Województwa Łódzkiego.</w:t>
      </w:r>
    </w:p>
    <w:p w:rsidR="006A383D" w:rsidRDefault="007A210B" w:rsidP="0044454E">
      <w:pPr>
        <w:pStyle w:val="Bezodstpw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83D">
        <w:rPr>
          <w:rFonts w:ascii="Arial" w:hAnsi="Arial" w:cs="Arial"/>
          <w:sz w:val="20"/>
          <w:szCs w:val="20"/>
        </w:rPr>
        <w:t>rzyjęcie porządku obrad</w:t>
      </w:r>
      <w:r w:rsidR="00CA35D5">
        <w:rPr>
          <w:rFonts w:ascii="Arial" w:hAnsi="Arial" w:cs="Arial"/>
          <w:sz w:val="20"/>
          <w:szCs w:val="20"/>
        </w:rPr>
        <w:t>.</w:t>
      </w:r>
    </w:p>
    <w:p w:rsidR="00562F3B" w:rsidRDefault="003373CB" w:rsidP="0044454E">
      <w:pPr>
        <w:pStyle w:val="Bezodstpw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Powołanie Komisji Uchwał i Wniosków.</w:t>
      </w:r>
    </w:p>
    <w:p w:rsidR="00562F3B" w:rsidRPr="00562F3B" w:rsidRDefault="00562F3B" w:rsidP="0044454E">
      <w:pPr>
        <w:pStyle w:val="Bezodstpw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62F3B">
        <w:rPr>
          <w:rFonts w:ascii="Arial" w:hAnsi="Arial" w:cs="Arial"/>
          <w:sz w:val="20"/>
          <w:szCs w:val="20"/>
        </w:rPr>
        <w:t xml:space="preserve">owołanie i ukonstytuowanie </w:t>
      </w:r>
      <w:r>
        <w:rPr>
          <w:rFonts w:ascii="Arial" w:hAnsi="Arial" w:cs="Arial"/>
          <w:sz w:val="20"/>
          <w:szCs w:val="20"/>
        </w:rPr>
        <w:t>Komisji Skrutacyjnej</w:t>
      </w:r>
      <w:r w:rsidR="008D432C">
        <w:rPr>
          <w:rFonts w:ascii="Arial" w:hAnsi="Arial" w:cs="Arial"/>
          <w:sz w:val="20"/>
          <w:szCs w:val="20"/>
        </w:rPr>
        <w:t>.</w:t>
      </w:r>
    </w:p>
    <w:p w:rsidR="000107BB" w:rsidRDefault="000A77F8" w:rsidP="0044454E">
      <w:pPr>
        <w:pStyle w:val="Bezodstpw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</w:t>
      </w:r>
      <w:r w:rsidR="000107BB">
        <w:rPr>
          <w:rFonts w:ascii="Arial" w:hAnsi="Arial" w:cs="Arial"/>
          <w:sz w:val="20"/>
          <w:szCs w:val="20"/>
        </w:rPr>
        <w:t>Przewodniczącego Sejmiku Województwa Łódzkiego</w:t>
      </w:r>
      <w:r>
        <w:rPr>
          <w:rFonts w:ascii="Arial" w:hAnsi="Arial" w:cs="Arial"/>
          <w:sz w:val="20"/>
          <w:szCs w:val="20"/>
        </w:rPr>
        <w:t>:</w:t>
      </w:r>
    </w:p>
    <w:p w:rsidR="003B55CD" w:rsidRDefault="003B55CD" w:rsidP="0044454E">
      <w:pPr>
        <w:pStyle w:val="Bezodstpw"/>
        <w:numPr>
          <w:ilvl w:val="1"/>
          <w:numId w:val="24"/>
        </w:numPr>
        <w:spacing w:line="320" w:lineRule="exact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zgłaszanie i prezentacja kandydatów na funkcję Przewodniczącego Sejmiku Województwa Łódzkiego;</w:t>
      </w:r>
    </w:p>
    <w:p w:rsidR="00FE6E03" w:rsidRDefault="00CC121F" w:rsidP="0044454E">
      <w:pPr>
        <w:pStyle w:val="Bezodstpw"/>
        <w:numPr>
          <w:ilvl w:val="1"/>
          <w:numId w:val="24"/>
        </w:numPr>
        <w:spacing w:line="320" w:lineRule="exact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6C14">
        <w:rPr>
          <w:rFonts w:ascii="Arial" w:hAnsi="Arial" w:cs="Arial"/>
          <w:sz w:val="20"/>
          <w:szCs w:val="20"/>
        </w:rPr>
        <w:t>rz</w:t>
      </w:r>
      <w:r w:rsidR="00F81A31">
        <w:rPr>
          <w:rFonts w:ascii="Arial" w:hAnsi="Arial" w:cs="Arial"/>
          <w:sz w:val="20"/>
          <w:szCs w:val="20"/>
        </w:rPr>
        <w:t>edstawienie</w:t>
      </w:r>
      <w:r w:rsidR="00896C14">
        <w:rPr>
          <w:rFonts w:ascii="Arial" w:hAnsi="Arial" w:cs="Arial"/>
          <w:sz w:val="20"/>
          <w:szCs w:val="20"/>
        </w:rPr>
        <w:t xml:space="preserve"> </w:t>
      </w:r>
      <w:r w:rsidR="0070593F">
        <w:rPr>
          <w:rFonts w:ascii="Arial" w:hAnsi="Arial" w:cs="Arial"/>
          <w:sz w:val="20"/>
          <w:szCs w:val="20"/>
        </w:rPr>
        <w:t>zasad</w:t>
      </w:r>
      <w:r w:rsidR="00903254">
        <w:rPr>
          <w:rFonts w:ascii="Arial" w:hAnsi="Arial" w:cs="Arial"/>
          <w:sz w:val="20"/>
          <w:szCs w:val="20"/>
        </w:rPr>
        <w:t xml:space="preserve"> </w:t>
      </w:r>
      <w:r w:rsidR="00FE6E03">
        <w:rPr>
          <w:rFonts w:ascii="Arial" w:hAnsi="Arial" w:cs="Arial"/>
          <w:sz w:val="20"/>
          <w:szCs w:val="20"/>
        </w:rPr>
        <w:t>wyboru Przewodniczącego Sejmiku Województwa Łódzkiego</w:t>
      </w:r>
      <w:r w:rsidR="002B5BC1">
        <w:rPr>
          <w:rFonts w:ascii="Arial" w:hAnsi="Arial" w:cs="Arial"/>
          <w:sz w:val="20"/>
          <w:szCs w:val="20"/>
        </w:rPr>
        <w:t xml:space="preserve"> przez </w:t>
      </w:r>
      <w:r w:rsidR="00932289">
        <w:rPr>
          <w:rFonts w:ascii="Arial" w:hAnsi="Arial" w:cs="Arial"/>
          <w:sz w:val="20"/>
          <w:szCs w:val="20"/>
        </w:rPr>
        <w:t>Przewodniczącego Komisji Skrutacyjnej</w:t>
      </w:r>
      <w:r w:rsidR="00FE6E03">
        <w:rPr>
          <w:rFonts w:ascii="Arial" w:hAnsi="Arial" w:cs="Arial"/>
          <w:sz w:val="20"/>
          <w:szCs w:val="20"/>
        </w:rPr>
        <w:t>;</w:t>
      </w:r>
    </w:p>
    <w:p w:rsidR="000107BB" w:rsidRDefault="000A77F8" w:rsidP="0044454E">
      <w:pPr>
        <w:pStyle w:val="Bezodstpw"/>
        <w:numPr>
          <w:ilvl w:val="1"/>
          <w:numId w:val="24"/>
        </w:numPr>
        <w:spacing w:line="320" w:lineRule="exact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głosowania;</w:t>
      </w:r>
    </w:p>
    <w:p w:rsidR="000107BB" w:rsidRDefault="000A77F8" w:rsidP="0044454E">
      <w:pPr>
        <w:pStyle w:val="Bezodstpw"/>
        <w:numPr>
          <w:ilvl w:val="1"/>
          <w:numId w:val="24"/>
        </w:numPr>
        <w:spacing w:line="320" w:lineRule="exact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wyników </w:t>
      </w:r>
      <w:r w:rsidR="007F29A1">
        <w:rPr>
          <w:rFonts w:ascii="Arial" w:hAnsi="Arial" w:cs="Arial"/>
          <w:sz w:val="20"/>
          <w:szCs w:val="20"/>
        </w:rPr>
        <w:t>głosowania</w:t>
      </w:r>
      <w:r w:rsidR="00526B4D">
        <w:rPr>
          <w:rFonts w:ascii="Arial" w:hAnsi="Arial" w:cs="Arial"/>
          <w:sz w:val="20"/>
          <w:szCs w:val="20"/>
        </w:rPr>
        <w:t xml:space="preserve"> przez Przewodniczącego Komisji Skrutacyjnej</w:t>
      </w:r>
      <w:r>
        <w:rPr>
          <w:rFonts w:ascii="Arial" w:hAnsi="Arial" w:cs="Arial"/>
          <w:sz w:val="20"/>
          <w:szCs w:val="20"/>
        </w:rPr>
        <w:t>;</w:t>
      </w:r>
    </w:p>
    <w:p w:rsidR="00932289" w:rsidRPr="007B5B5E" w:rsidRDefault="007B5B5E" w:rsidP="0044454E">
      <w:pPr>
        <w:pStyle w:val="Bezodstpw"/>
        <w:numPr>
          <w:ilvl w:val="1"/>
          <w:numId w:val="24"/>
        </w:numPr>
        <w:spacing w:line="320" w:lineRule="exact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odczytanie </w:t>
      </w:r>
      <w:r w:rsidR="00932289" w:rsidRPr="007B5B5E">
        <w:rPr>
          <w:rFonts w:ascii="Arial" w:hAnsi="Arial" w:cs="Arial"/>
          <w:sz w:val="20"/>
          <w:szCs w:val="20"/>
        </w:rPr>
        <w:t>uchwały Sejmiku Województwa Łódzkiego w sprawie wyboru Przewodnicząceg</w:t>
      </w:r>
      <w:r>
        <w:rPr>
          <w:rFonts w:ascii="Arial" w:hAnsi="Arial" w:cs="Arial"/>
          <w:sz w:val="20"/>
          <w:szCs w:val="20"/>
        </w:rPr>
        <w:t>o Sejmiku Województwa Łódzkiego.</w:t>
      </w:r>
    </w:p>
    <w:p w:rsidR="007B5B5E" w:rsidRDefault="007B5B5E" w:rsidP="0044454E">
      <w:pPr>
        <w:pStyle w:val="Bezodstpw"/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Przejęcie </w:t>
      </w:r>
      <w:r w:rsidR="00283F5F">
        <w:rPr>
          <w:rFonts w:ascii="Arial" w:hAnsi="Arial" w:cs="Arial"/>
          <w:sz w:val="20"/>
          <w:szCs w:val="20"/>
        </w:rPr>
        <w:t xml:space="preserve">prowadzenia sesji </w:t>
      </w:r>
      <w:r>
        <w:rPr>
          <w:rFonts w:ascii="Arial" w:hAnsi="Arial" w:cs="Arial"/>
          <w:sz w:val="20"/>
          <w:szCs w:val="20"/>
        </w:rPr>
        <w:t xml:space="preserve">przez Przewodniczącego </w:t>
      </w:r>
      <w:r w:rsidR="00635D09">
        <w:rPr>
          <w:rFonts w:ascii="Arial" w:hAnsi="Arial" w:cs="Arial"/>
          <w:sz w:val="20"/>
          <w:szCs w:val="20"/>
        </w:rPr>
        <w:t>Sejmiku Województwa Łódzkiego.</w:t>
      </w:r>
    </w:p>
    <w:p w:rsidR="00F543A3" w:rsidRDefault="00F543A3" w:rsidP="00F543A3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</w:p>
    <w:p w:rsidR="00F45270" w:rsidRDefault="00F45270" w:rsidP="00F543A3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  <w:r>
        <w:rPr>
          <w:rFonts w:ascii="Times New Roman" w:hAnsi="Times New Roman" w:cs="Times New Roman"/>
          <w:b/>
          <w:color w:val="002060"/>
          <w:szCs w:val="20"/>
        </w:rPr>
        <w:t>Po pkt 7 została zarządzona przerwa w obradach.</w:t>
      </w:r>
    </w:p>
    <w:p w:rsidR="00F45270" w:rsidRDefault="00F45270" w:rsidP="00F543A3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</w:p>
    <w:p w:rsidR="007063E0" w:rsidRPr="00343689" w:rsidRDefault="00FB1248" w:rsidP="000E3148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  <w:r w:rsidRPr="00343689">
        <w:rPr>
          <w:rFonts w:ascii="Times New Roman" w:hAnsi="Times New Roman" w:cs="Times New Roman"/>
          <w:b/>
          <w:color w:val="002060"/>
          <w:szCs w:val="20"/>
        </w:rPr>
        <w:t xml:space="preserve">Podczas posiedzenia </w:t>
      </w:r>
      <w:r w:rsidR="000A1F13" w:rsidRPr="00343689">
        <w:rPr>
          <w:rFonts w:ascii="Times New Roman" w:hAnsi="Times New Roman" w:cs="Times New Roman"/>
          <w:b/>
          <w:color w:val="002060"/>
          <w:szCs w:val="20"/>
        </w:rPr>
        <w:t xml:space="preserve">w dniu 9 maja 2024 r., które odbyło się </w:t>
      </w:r>
      <w:r w:rsidR="00403137" w:rsidRPr="00343689">
        <w:rPr>
          <w:rFonts w:ascii="Times New Roman" w:hAnsi="Times New Roman" w:cs="Times New Roman"/>
          <w:b/>
          <w:color w:val="002060"/>
          <w:szCs w:val="20"/>
        </w:rPr>
        <w:t>po przerwie w obradach</w:t>
      </w:r>
      <w:r w:rsidR="000A1F13" w:rsidRPr="00343689">
        <w:rPr>
          <w:rFonts w:ascii="Times New Roman" w:hAnsi="Times New Roman" w:cs="Times New Roman"/>
          <w:b/>
          <w:color w:val="002060"/>
          <w:szCs w:val="20"/>
        </w:rPr>
        <w:t>,</w:t>
      </w:r>
      <w:r w:rsidR="00225D8D" w:rsidRPr="00343689">
        <w:rPr>
          <w:rFonts w:ascii="Times New Roman" w:hAnsi="Times New Roman" w:cs="Times New Roman"/>
          <w:b/>
          <w:color w:val="002060"/>
          <w:szCs w:val="20"/>
        </w:rPr>
        <w:t xml:space="preserve"> </w:t>
      </w:r>
      <w:r w:rsidR="000E3148" w:rsidRPr="00343689">
        <w:rPr>
          <w:rFonts w:ascii="Times New Roman" w:hAnsi="Times New Roman" w:cs="Times New Roman"/>
          <w:b/>
          <w:color w:val="002060"/>
          <w:szCs w:val="20"/>
        </w:rPr>
        <w:t>zarządzono przerwę</w:t>
      </w:r>
      <w:r w:rsidR="006551AD" w:rsidRPr="00343689">
        <w:rPr>
          <w:rFonts w:ascii="Times New Roman" w:hAnsi="Times New Roman" w:cs="Times New Roman"/>
          <w:b/>
          <w:color w:val="002060"/>
          <w:szCs w:val="20"/>
        </w:rPr>
        <w:t xml:space="preserve"> do dnia 21 maja 2024 (</w:t>
      </w:r>
      <w:r w:rsidR="006E4A6A" w:rsidRPr="00343689">
        <w:rPr>
          <w:rFonts w:ascii="Times New Roman" w:hAnsi="Times New Roman" w:cs="Times New Roman"/>
          <w:b/>
          <w:color w:val="002060"/>
          <w:szCs w:val="20"/>
        </w:rPr>
        <w:t>do wtorku</w:t>
      </w:r>
      <w:r w:rsidR="006551AD" w:rsidRPr="00343689">
        <w:rPr>
          <w:rFonts w:ascii="Times New Roman" w:hAnsi="Times New Roman" w:cs="Times New Roman"/>
          <w:b/>
          <w:color w:val="002060"/>
          <w:szCs w:val="20"/>
        </w:rPr>
        <w:t>) do godz. 17.00</w:t>
      </w:r>
      <w:r w:rsidR="000E3148" w:rsidRPr="00343689">
        <w:rPr>
          <w:rFonts w:ascii="Times New Roman" w:hAnsi="Times New Roman" w:cs="Times New Roman"/>
          <w:b/>
          <w:color w:val="002060"/>
          <w:szCs w:val="20"/>
        </w:rPr>
        <w:t>.</w:t>
      </w:r>
      <w:r w:rsidR="008A44ED" w:rsidRPr="00343689">
        <w:rPr>
          <w:rFonts w:ascii="Times New Roman" w:hAnsi="Times New Roman" w:cs="Times New Roman"/>
          <w:b/>
          <w:color w:val="002060"/>
          <w:szCs w:val="20"/>
        </w:rPr>
        <w:t xml:space="preserve"> </w:t>
      </w:r>
    </w:p>
    <w:p w:rsidR="007063E0" w:rsidRDefault="007063E0" w:rsidP="000E3148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</w:p>
    <w:p w:rsidR="00343689" w:rsidRDefault="00343689" w:rsidP="00343689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  <w:r>
        <w:rPr>
          <w:rFonts w:ascii="Times New Roman" w:hAnsi="Times New Roman" w:cs="Times New Roman"/>
          <w:b/>
          <w:color w:val="002060"/>
          <w:szCs w:val="20"/>
        </w:rPr>
        <w:t xml:space="preserve">Podczas posiedzenia w dniu 21 maja 2024 r., które odbyło się po przerwie w obradach, zarządzono przerwę </w:t>
      </w:r>
      <w:r w:rsidRPr="008A44ED">
        <w:rPr>
          <w:rFonts w:ascii="Times New Roman" w:hAnsi="Times New Roman" w:cs="Times New Roman"/>
          <w:b/>
          <w:color w:val="002060"/>
          <w:szCs w:val="20"/>
          <w:u w:val="single"/>
        </w:rPr>
        <w:t xml:space="preserve">do dnia </w:t>
      </w:r>
      <w:r>
        <w:rPr>
          <w:rFonts w:ascii="Times New Roman" w:hAnsi="Times New Roman" w:cs="Times New Roman"/>
          <w:b/>
          <w:color w:val="002060"/>
          <w:szCs w:val="20"/>
          <w:u w:val="single"/>
        </w:rPr>
        <w:t xml:space="preserve">11 czerwca </w:t>
      </w:r>
      <w:r w:rsidRPr="008A44ED">
        <w:rPr>
          <w:rFonts w:ascii="Times New Roman" w:hAnsi="Times New Roman" w:cs="Times New Roman"/>
          <w:b/>
          <w:color w:val="002060"/>
          <w:szCs w:val="20"/>
          <w:u w:val="single"/>
        </w:rPr>
        <w:t>2024 (</w:t>
      </w:r>
      <w:r>
        <w:rPr>
          <w:rFonts w:ascii="Times New Roman" w:hAnsi="Times New Roman" w:cs="Times New Roman"/>
          <w:b/>
          <w:color w:val="002060"/>
          <w:szCs w:val="20"/>
          <w:u w:val="single"/>
        </w:rPr>
        <w:t>do wtorku) do godz. 16</w:t>
      </w:r>
      <w:r w:rsidRPr="008A44ED">
        <w:rPr>
          <w:rFonts w:ascii="Times New Roman" w:hAnsi="Times New Roman" w:cs="Times New Roman"/>
          <w:b/>
          <w:color w:val="002060"/>
          <w:szCs w:val="20"/>
          <w:u w:val="single"/>
        </w:rPr>
        <w:t>.00</w:t>
      </w:r>
      <w:r>
        <w:rPr>
          <w:rFonts w:ascii="Times New Roman" w:hAnsi="Times New Roman" w:cs="Times New Roman"/>
          <w:b/>
          <w:color w:val="002060"/>
          <w:szCs w:val="20"/>
        </w:rPr>
        <w:t xml:space="preserve">. </w:t>
      </w:r>
    </w:p>
    <w:p w:rsidR="00343689" w:rsidRDefault="00343689" w:rsidP="000E3148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</w:p>
    <w:p w:rsidR="000E3148" w:rsidRPr="00C326C8" w:rsidRDefault="000E3148" w:rsidP="000E3148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  <w:r w:rsidRPr="00C326C8">
        <w:rPr>
          <w:rFonts w:ascii="Times New Roman" w:hAnsi="Times New Roman" w:cs="Times New Roman"/>
          <w:b/>
          <w:color w:val="002060"/>
          <w:szCs w:val="20"/>
        </w:rPr>
        <w:t>Punkty porzą</w:t>
      </w:r>
      <w:r w:rsidR="008A44ED">
        <w:rPr>
          <w:rFonts w:ascii="Times New Roman" w:hAnsi="Times New Roman" w:cs="Times New Roman"/>
          <w:b/>
          <w:color w:val="002060"/>
          <w:szCs w:val="20"/>
        </w:rPr>
        <w:t>dku obrad pozostałe do </w:t>
      </w:r>
      <w:r>
        <w:rPr>
          <w:rFonts w:ascii="Times New Roman" w:hAnsi="Times New Roman" w:cs="Times New Roman"/>
          <w:b/>
          <w:color w:val="002060"/>
          <w:szCs w:val="20"/>
        </w:rPr>
        <w:t>realizacji:</w:t>
      </w:r>
    </w:p>
    <w:p w:rsidR="000E3148" w:rsidRDefault="000E3148" w:rsidP="00F543A3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</w:p>
    <w:p w:rsidR="00F13288" w:rsidRDefault="000A77F8" w:rsidP="0044454E">
      <w:pPr>
        <w:pStyle w:val="Bezodstpw"/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</w:t>
      </w:r>
      <w:r w:rsidR="00F13288" w:rsidRPr="00F13288">
        <w:rPr>
          <w:rFonts w:ascii="Arial" w:hAnsi="Arial" w:cs="Arial"/>
          <w:sz w:val="20"/>
          <w:szCs w:val="20"/>
        </w:rPr>
        <w:t>Wiceprzewodniczących Sejmiku Województwa Łódzkiego:</w:t>
      </w:r>
    </w:p>
    <w:p w:rsidR="00F13288" w:rsidRPr="00F13288" w:rsidRDefault="000A77F8" w:rsidP="0044454E">
      <w:pPr>
        <w:pStyle w:val="Bezodstpw"/>
        <w:numPr>
          <w:ilvl w:val="1"/>
          <w:numId w:val="26"/>
        </w:numPr>
        <w:spacing w:line="32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zgłaszanie </w:t>
      </w:r>
      <w:r w:rsidR="007F29A1">
        <w:rPr>
          <w:rFonts w:ascii="Arial" w:hAnsi="Arial" w:cs="Arial"/>
          <w:sz w:val="20"/>
          <w:szCs w:val="20"/>
        </w:rPr>
        <w:t>i p</w:t>
      </w:r>
      <w:r w:rsidR="00C41A3D">
        <w:rPr>
          <w:rFonts w:ascii="Arial" w:hAnsi="Arial" w:cs="Arial"/>
          <w:sz w:val="20"/>
          <w:szCs w:val="20"/>
        </w:rPr>
        <w:t>rezentacja kandydatów na funkcje</w:t>
      </w:r>
      <w:r w:rsidR="007F29A1">
        <w:rPr>
          <w:rFonts w:ascii="Arial" w:hAnsi="Arial" w:cs="Arial"/>
          <w:sz w:val="20"/>
          <w:szCs w:val="20"/>
        </w:rPr>
        <w:t xml:space="preserve"> Wiceprzewodniczących Sejmiku Województwa Łódzkiego</w:t>
      </w:r>
      <w:r>
        <w:rPr>
          <w:rFonts w:ascii="Arial" w:hAnsi="Arial" w:cs="Arial"/>
          <w:sz w:val="20"/>
          <w:szCs w:val="20"/>
        </w:rPr>
        <w:t>;</w:t>
      </w:r>
    </w:p>
    <w:p w:rsidR="003B55CD" w:rsidRDefault="003B55CD" w:rsidP="0044454E">
      <w:pPr>
        <w:pStyle w:val="Bezodstpw"/>
        <w:numPr>
          <w:ilvl w:val="1"/>
          <w:numId w:val="26"/>
        </w:numPr>
        <w:spacing w:line="32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przedstawienie </w:t>
      </w:r>
      <w:r w:rsidR="0070593F">
        <w:rPr>
          <w:rFonts w:ascii="Arial" w:hAnsi="Arial" w:cs="Arial"/>
          <w:sz w:val="20"/>
          <w:szCs w:val="20"/>
        </w:rPr>
        <w:t>zasad</w:t>
      </w:r>
      <w:r>
        <w:rPr>
          <w:rFonts w:ascii="Arial" w:hAnsi="Arial" w:cs="Arial"/>
          <w:sz w:val="20"/>
          <w:szCs w:val="20"/>
        </w:rPr>
        <w:t xml:space="preserve"> wyboru Wiceprzewodniczących Sejmiku Województwa Łódzkiego;</w:t>
      </w:r>
    </w:p>
    <w:p w:rsidR="00F13288" w:rsidRPr="00F13288" w:rsidRDefault="000A77F8" w:rsidP="0044454E">
      <w:pPr>
        <w:pStyle w:val="Bezodstpw"/>
        <w:numPr>
          <w:ilvl w:val="1"/>
          <w:numId w:val="26"/>
        </w:numPr>
        <w:spacing w:line="32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głosowania;</w:t>
      </w:r>
    </w:p>
    <w:p w:rsidR="00F13288" w:rsidRPr="00F13288" w:rsidRDefault="000A77F8" w:rsidP="0044454E">
      <w:pPr>
        <w:pStyle w:val="Bezodstpw"/>
        <w:numPr>
          <w:ilvl w:val="1"/>
          <w:numId w:val="26"/>
        </w:numPr>
        <w:spacing w:line="32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wyników </w:t>
      </w:r>
      <w:r w:rsidR="007B20BC">
        <w:rPr>
          <w:rFonts w:ascii="Arial" w:hAnsi="Arial" w:cs="Arial"/>
          <w:sz w:val="20"/>
          <w:szCs w:val="20"/>
        </w:rPr>
        <w:t>głosowania przez Przewodniczącego Komisji Skrutacyjnej</w:t>
      </w:r>
      <w:r>
        <w:rPr>
          <w:rFonts w:ascii="Arial" w:hAnsi="Arial" w:cs="Arial"/>
          <w:sz w:val="20"/>
          <w:szCs w:val="20"/>
        </w:rPr>
        <w:t>;</w:t>
      </w:r>
    </w:p>
    <w:p w:rsidR="007F29A1" w:rsidRDefault="007B20BC" w:rsidP="0044454E">
      <w:pPr>
        <w:pStyle w:val="Bezodstpw"/>
        <w:numPr>
          <w:ilvl w:val="1"/>
          <w:numId w:val="26"/>
        </w:numPr>
        <w:spacing w:line="32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odczytanie uchwały </w:t>
      </w:r>
      <w:r w:rsidR="007F29A1">
        <w:rPr>
          <w:rFonts w:ascii="Arial" w:hAnsi="Arial" w:cs="Arial"/>
          <w:sz w:val="20"/>
          <w:szCs w:val="20"/>
        </w:rPr>
        <w:t xml:space="preserve">Sejmiku Województwa Łódzkiego w sprawie wyboru </w:t>
      </w:r>
      <w:r>
        <w:rPr>
          <w:rFonts w:ascii="Arial" w:hAnsi="Arial" w:cs="Arial"/>
          <w:sz w:val="20"/>
          <w:szCs w:val="20"/>
        </w:rPr>
        <w:t xml:space="preserve">Wiceprzewodniczących </w:t>
      </w:r>
      <w:r w:rsidR="00930AC2">
        <w:rPr>
          <w:rFonts w:ascii="Arial" w:hAnsi="Arial" w:cs="Arial"/>
          <w:sz w:val="20"/>
          <w:szCs w:val="20"/>
        </w:rPr>
        <w:t>Sejmiku Województwa Łódzkiego.</w:t>
      </w:r>
    </w:p>
    <w:p w:rsidR="009E68D7" w:rsidRPr="00930AC2" w:rsidRDefault="009E68D7" w:rsidP="009E68D7">
      <w:pPr>
        <w:pStyle w:val="Bezodstpw"/>
        <w:spacing w:line="320" w:lineRule="exact"/>
        <w:ind w:left="709"/>
        <w:jc w:val="both"/>
        <w:rPr>
          <w:rFonts w:ascii="Arial" w:hAnsi="Arial" w:cs="Arial"/>
          <w:sz w:val="20"/>
          <w:szCs w:val="20"/>
        </w:rPr>
      </w:pPr>
    </w:p>
    <w:p w:rsidR="00F543A3" w:rsidRDefault="00F543A3" w:rsidP="0044454E">
      <w:pPr>
        <w:pStyle w:val="Bezodstpw"/>
        <w:spacing w:line="32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8a.   Wybór Marszałka Województwa Łódzkiego.</w:t>
      </w:r>
    </w:p>
    <w:p w:rsidR="00E2740C" w:rsidRDefault="00E2740C" w:rsidP="0044454E">
      <w:pPr>
        <w:pStyle w:val="Bezodstpw"/>
        <w:spacing w:line="320" w:lineRule="exact"/>
        <w:ind w:left="284"/>
        <w:jc w:val="both"/>
        <w:rPr>
          <w:rFonts w:ascii="Arial" w:hAnsi="Arial" w:cs="Arial"/>
          <w:sz w:val="20"/>
          <w:szCs w:val="20"/>
        </w:rPr>
      </w:pPr>
    </w:p>
    <w:p w:rsidR="00F543A3" w:rsidRDefault="00F543A3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8b.   Rozpatrzenie projektu uchwały w sprawie ustalenia wynagrodzenia Marszałka Województwa Łódzkiego.</w:t>
      </w:r>
    </w:p>
    <w:p w:rsidR="00E2740C" w:rsidRDefault="00E2740C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</w:p>
    <w:p w:rsidR="00F543A3" w:rsidRDefault="00F543A3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8c.   Wybór dwóch Wicemarszałków Województwa Łódzkiego.</w:t>
      </w:r>
    </w:p>
    <w:p w:rsidR="00E2740C" w:rsidRDefault="00E2740C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</w:p>
    <w:p w:rsidR="00F543A3" w:rsidRDefault="00F543A3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8d.   Wybór dwóch Członków Zarządu Województwa Łódzkiego.</w:t>
      </w:r>
    </w:p>
    <w:p w:rsidR="008D4359" w:rsidRDefault="008D4359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</w:p>
    <w:p w:rsidR="008D4359" w:rsidRDefault="008D4359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</w:p>
    <w:p w:rsidR="008D4359" w:rsidRPr="00C577BA" w:rsidRDefault="008D4359" w:rsidP="008D4359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8e</w:t>
      </w:r>
      <w:r>
        <w:rPr>
          <w:rFonts w:ascii="Arial" w:hAnsi="Arial" w:cs="Arial"/>
          <w:b/>
          <w:sz w:val="20"/>
          <w:szCs w:val="20"/>
        </w:rPr>
        <w:t>. </w:t>
      </w:r>
      <w:r w:rsidRPr="00C577BA">
        <w:rPr>
          <w:rFonts w:ascii="Arial" w:hAnsi="Arial" w:cs="Arial"/>
          <w:b/>
          <w:sz w:val="20"/>
          <w:szCs w:val="20"/>
        </w:rPr>
        <w:t xml:space="preserve">Rozpatrzenie projektu uchwały zmieniającej uchwałę w sprawie Wieloletniej Prognozy Finansowej Województwa Łódzkiego.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8D4359" w:rsidRPr="00C577BA" w:rsidRDefault="008D4359" w:rsidP="008D4359">
      <w:pPr>
        <w:pStyle w:val="Bezodstpw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8D4359" w:rsidRPr="00C577BA" w:rsidRDefault="008D4359" w:rsidP="008D4359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8f</w:t>
      </w:r>
      <w:r>
        <w:rPr>
          <w:rFonts w:ascii="Arial" w:hAnsi="Arial" w:cs="Arial"/>
          <w:b/>
          <w:sz w:val="20"/>
          <w:szCs w:val="20"/>
        </w:rPr>
        <w:t>. </w:t>
      </w:r>
      <w:r w:rsidRPr="00C577BA">
        <w:rPr>
          <w:rFonts w:ascii="Arial" w:hAnsi="Arial" w:cs="Arial"/>
          <w:b/>
          <w:sz w:val="20"/>
          <w:szCs w:val="20"/>
        </w:rPr>
        <w:t xml:space="preserve">Rozpatrzenie projektu uchwały w sprawie przyjęcia „Regulaminu przyznawania stypendiów w ramach projektu pn. Młodzi zawodowcy – program stypendialny Województwa Łódzkiego”.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8D4359" w:rsidRPr="00C577BA" w:rsidRDefault="008D4359" w:rsidP="008D4359">
      <w:pPr>
        <w:pStyle w:val="Bezodstpw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8D4359" w:rsidRPr="00C577BA" w:rsidRDefault="008D4359" w:rsidP="008D4359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. </w:t>
      </w:r>
      <w:r w:rsidRPr="00C577BA">
        <w:rPr>
          <w:rFonts w:ascii="Arial" w:hAnsi="Arial" w:cs="Arial"/>
          <w:b/>
          <w:sz w:val="20"/>
          <w:szCs w:val="20"/>
        </w:rPr>
        <w:t xml:space="preserve">Rozpatrzenie projektu uchwały w sprawie przekazania skargi do Wojewódzkiego Sądu Administracyjnego w Łodzi.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8D4359" w:rsidRPr="00C326C8" w:rsidRDefault="008D4359" w:rsidP="008D4359">
      <w:pPr>
        <w:pStyle w:val="Bezodstpw"/>
        <w:jc w:val="both"/>
        <w:rPr>
          <w:rFonts w:ascii="Times New Roman" w:hAnsi="Times New Roman" w:cs="Times New Roman"/>
          <w:b/>
          <w:color w:val="002060"/>
          <w:szCs w:val="20"/>
        </w:rPr>
      </w:pPr>
    </w:p>
    <w:p w:rsidR="009E68D7" w:rsidRPr="00C577BA" w:rsidRDefault="009E68D7" w:rsidP="009E68D7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h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5019E3">
        <w:rPr>
          <w:rFonts w:ascii="Arial" w:hAnsi="Arial" w:cs="Arial"/>
          <w:sz w:val="20"/>
          <w:szCs w:val="20"/>
        </w:rPr>
        <w:t>Rozpatrzenie projektu uchwały w sprawie wyboru</w:t>
      </w:r>
      <w:r w:rsidRPr="009E68D7">
        <w:rPr>
          <w:rFonts w:ascii="Arial" w:hAnsi="Arial" w:cs="Arial"/>
          <w:b/>
          <w:sz w:val="20"/>
          <w:szCs w:val="20"/>
        </w:rPr>
        <w:t xml:space="preserve"> delegatów do Zgromadzenia Ogólnego Związku Województw Rzeczypospolitej Polskiej.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9E68D7" w:rsidRDefault="009E68D7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9E68D7" w:rsidRPr="00C577BA" w:rsidRDefault="009E68D7" w:rsidP="009E68D7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i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5019E3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powołania składu osobowego Komisji Rewizyjnej.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9E68D7" w:rsidRDefault="009E68D7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 </w:t>
      </w:r>
      <w:r w:rsidRPr="005019E3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powołania składu osobowego Komisji </w:t>
      </w:r>
      <w:r>
        <w:rPr>
          <w:rFonts w:ascii="Arial" w:hAnsi="Arial" w:cs="Arial"/>
          <w:b/>
          <w:sz w:val="20"/>
          <w:szCs w:val="20"/>
        </w:rPr>
        <w:t>Statutowo-Regulaminowej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A50385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powołania składu osobowego Komisji </w:t>
      </w:r>
      <w:r w:rsidR="005019E3">
        <w:rPr>
          <w:rFonts w:ascii="Arial" w:hAnsi="Arial" w:cs="Arial"/>
          <w:b/>
          <w:sz w:val="20"/>
          <w:szCs w:val="20"/>
        </w:rPr>
        <w:t>Budżetu i </w:t>
      </w:r>
      <w:r>
        <w:rPr>
          <w:rFonts w:ascii="Arial" w:hAnsi="Arial" w:cs="Arial"/>
          <w:b/>
          <w:sz w:val="20"/>
          <w:szCs w:val="20"/>
        </w:rPr>
        <w:t>Finansów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9E68D7" w:rsidRDefault="009E68D7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 xml:space="preserve">Rozpatrzenie projektu uchwały w sprawie </w:t>
      </w:r>
      <w:r w:rsidRPr="009E68D7">
        <w:rPr>
          <w:rFonts w:ascii="Arial" w:hAnsi="Arial" w:cs="Arial"/>
          <w:b/>
          <w:sz w:val="20"/>
          <w:szCs w:val="20"/>
        </w:rPr>
        <w:t xml:space="preserve">powołania składu osobowego Komisji </w:t>
      </w:r>
      <w:r>
        <w:rPr>
          <w:rFonts w:ascii="Arial" w:hAnsi="Arial" w:cs="Arial"/>
          <w:b/>
          <w:sz w:val="20"/>
          <w:szCs w:val="20"/>
        </w:rPr>
        <w:t>Rozwoju Regionalnego, Gospodarki i Bezpieczeństwa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 xml:space="preserve">Rozpatrzenie projektu uchwały w sprawie </w:t>
      </w:r>
      <w:r w:rsidRPr="009E68D7">
        <w:rPr>
          <w:rFonts w:ascii="Arial" w:hAnsi="Arial" w:cs="Arial"/>
          <w:b/>
          <w:sz w:val="20"/>
          <w:szCs w:val="20"/>
        </w:rPr>
        <w:t xml:space="preserve">powołania składu osobowego Komisji </w:t>
      </w:r>
      <w:r w:rsidR="002714EB">
        <w:rPr>
          <w:rFonts w:ascii="Arial" w:hAnsi="Arial" w:cs="Arial"/>
          <w:b/>
          <w:sz w:val="20"/>
          <w:szCs w:val="20"/>
        </w:rPr>
        <w:t>Rolnictwa i </w:t>
      </w:r>
      <w:r>
        <w:rPr>
          <w:rFonts w:ascii="Arial" w:hAnsi="Arial" w:cs="Arial"/>
          <w:b/>
          <w:sz w:val="20"/>
          <w:szCs w:val="20"/>
        </w:rPr>
        <w:t>Ochrony Środowiska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 xml:space="preserve">Rozpatrzenie projektu uchwały w sprawie </w:t>
      </w:r>
      <w:r w:rsidRPr="009E68D7">
        <w:rPr>
          <w:rFonts w:ascii="Arial" w:hAnsi="Arial" w:cs="Arial"/>
          <w:b/>
          <w:sz w:val="20"/>
          <w:szCs w:val="20"/>
        </w:rPr>
        <w:t xml:space="preserve">powołania składu osobowego Komisji </w:t>
      </w:r>
      <w:r>
        <w:rPr>
          <w:rFonts w:ascii="Arial" w:hAnsi="Arial" w:cs="Arial"/>
          <w:b/>
          <w:sz w:val="20"/>
          <w:szCs w:val="20"/>
        </w:rPr>
        <w:t>Ochrony Zdrowia, Rodziny i Polityki Społecznej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 xml:space="preserve">Rozpatrzenie projektu uchwały w sprawie </w:t>
      </w:r>
      <w:r w:rsidRPr="009E68D7">
        <w:rPr>
          <w:rFonts w:ascii="Arial" w:hAnsi="Arial" w:cs="Arial"/>
          <w:b/>
          <w:sz w:val="20"/>
          <w:szCs w:val="20"/>
        </w:rPr>
        <w:t xml:space="preserve">powołania składu osobowego Komisji </w:t>
      </w:r>
      <w:r>
        <w:rPr>
          <w:rFonts w:ascii="Arial" w:hAnsi="Arial" w:cs="Arial"/>
          <w:b/>
          <w:sz w:val="20"/>
          <w:szCs w:val="20"/>
        </w:rPr>
        <w:t>Nauki, Kultury i Sportu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powołania składu osobowego Komisji </w:t>
      </w:r>
      <w:r>
        <w:rPr>
          <w:rFonts w:ascii="Arial" w:hAnsi="Arial" w:cs="Arial"/>
          <w:b/>
          <w:sz w:val="20"/>
          <w:szCs w:val="20"/>
        </w:rPr>
        <w:t>Kontaktów z Zagranicą i Współpracy Regionalnej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. </w:t>
      </w:r>
      <w:r w:rsidRPr="005019E3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powołania składu osobowego Komisji </w:t>
      </w:r>
      <w:r>
        <w:rPr>
          <w:rFonts w:ascii="Arial" w:hAnsi="Arial" w:cs="Arial"/>
          <w:b/>
          <w:sz w:val="20"/>
          <w:szCs w:val="20"/>
        </w:rPr>
        <w:t>Skarg, Wniosków i Petycji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A50385" w:rsidRDefault="00A50385" w:rsidP="00A50385">
      <w:pPr>
        <w:pStyle w:val="Bezodstpw"/>
        <w:ind w:left="284" w:firstLine="73"/>
        <w:jc w:val="both"/>
        <w:rPr>
          <w:rFonts w:ascii="Arial" w:hAnsi="Arial" w:cs="Arial"/>
          <w:i/>
          <w:sz w:val="20"/>
          <w:szCs w:val="20"/>
        </w:rPr>
      </w:pPr>
      <w:r w:rsidRPr="00A50385">
        <w:rPr>
          <w:rFonts w:ascii="Arial" w:hAnsi="Arial" w:cs="Arial"/>
          <w:i/>
          <w:sz w:val="20"/>
          <w:szCs w:val="20"/>
        </w:rPr>
        <w:t xml:space="preserve">/przerwa na ukonstytuowanie składów komisji oraz wybór </w:t>
      </w:r>
      <w:r>
        <w:rPr>
          <w:rFonts w:ascii="Arial" w:hAnsi="Arial" w:cs="Arial"/>
          <w:i/>
          <w:sz w:val="20"/>
          <w:szCs w:val="20"/>
        </w:rPr>
        <w:t xml:space="preserve">przez członków komisji </w:t>
      </w:r>
      <w:r w:rsidRPr="00A50385">
        <w:rPr>
          <w:rFonts w:ascii="Arial" w:hAnsi="Arial" w:cs="Arial"/>
          <w:i/>
          <w:sz w:val="20"/>
          <w:szCs w:val="20"/>
        </w:rPr>
        <w:t>kandydatów na</w:t>
      </w:r>
      <w:r>
        <w:rPr>
          <w:rFonts w:ascii="Arial" w:hAnsi="Arial" w:cs="Arial"/>
          <w:i/>
          <w:sz w:val="20"/>
          <w:szCs w:val="20"/>
        </w:rPr>
        <w:t> </w:t>
      </w:r>
      <w:r w:rsidRPr="00A50385">
        <w:rPr>
          <w:rFonts w:ascii="Arial" w:hAnsi="Arial" w:cs="Arial"/>
          <w:i/>
          <w:sz w:val="20"/>
          <w:szCs w:val="20"/>
        </w:rPr>
        <w:t>przewodniczących komisji/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9E68D7" w:rsidRPr="00C577BA" w:rsidRDefault="009E68D7" w:rsidP="009E68D7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s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Rewizyjnej.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9E68D7" w:rsidRDefault="009E68D7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t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Statutowo-Regulaminowej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u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Budżetu i Finansów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w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Rozwoju Regionalnego, Gospodarki i Bezpieczeństwa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x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Rolnictwa i Ochrony Środowiska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y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Ochrony Zdrowia, Rodziny i Polityki Społecznej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z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Nauki, Kultury i Sportu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2714EB" w:rsidRDefault="002714EB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2714EB" w:rsidRDefault="002714EB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2714EB" w:rsidRDefault="002714EB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2714EB" w:rsidRDefault="002714EB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ź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>Rozpatrzenie projektu uchwały w sprawie</w:t>
      </w:r>
      <w:r w:rsidRPr="009E68D7">
        <w:rPr>
          <w:rFonts w:ascii="Arial" w:hAnsi="Arial" w:cs="Arial"/>
          <w:b/>
          <w:sz w:val="20"/>
          <w:szCs w:val="20"/>
        </w:rPr>
        <w:t xml:space="preserve"> wyboru Przewodniczącego Komisji </w:t>
      </w:r>
      <w:r>
        <w:rPr>
          <w:rFonts w:ascii="Arial" w:hAnsi="Arial" w:cs="Arial"/>
          <w:b/>
          <w:sz w:val="20"/>
          <w:szCs w:val="20"/>
        </w:rPr>
        <w:t>K</w:t>
      </w:r>
      <w:r w:rsidR="00286050">
        <w:rPr>
          <w:rFonts w:ascii="Arial" w:hAnsi="Arial" w:cs="Arial"/>
          <w:b/>
          <w:sz w:val="20"/>
          <w:szCs w:val="20"/>
        </w:rPr>
        <w:t>ontaktów z </w:t>
      </w:r>
      <w:r>
        <w:rPr>
          <w:rFonts w:ascii="Arial" w:hAnsi="Arial" w:cs="Arial"/>
          <w:b/>
          <w:sz w:val="20"/>
          <w:szCs w:val="20"/>
        </w:rPr>
        <w:t>Zagranicą i Współpracy Regionalnej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A50385" w:rsidRPr="00C577BA" w:rsidRDefault="00A50385" w:rsidP="00A50385">
      <w:pPr>
        <w:pStyle w:val="Bezodstpw"/>
        <w:ind w:left="709" w:hanging="352"/>
        <w:jc w:val="both"/>
        <w:rPr>
          <w:rFonts w:ascii="Arial" w:hAnsi="Arial" w:cs="Arial"/>
          <w:i/>
          <w:sz w:val="20"/>
          <w:szCs w:val="20"/>
        </w:rPr>
      </w:pPr>
      <w:r w:rsidRPr="009E68D7">
        <w:rPr>
          <w:rFonts w:ascii="Arial" w:hAnsi="Arial" w:cs="Arial"/>
          <w:b/>
          <w:sz w:val="20"/>
          <w:szCs w:val="20"/>
        </w:rPr>
        <w:t>8</w:t>
      </w:r>
      <w:r w:rsidR="00E2740C">
        <w:rPr>
          <w:rFonts w:ascii="Arial" w:hAnsi="Arial" w:cs="Arial"/>
          <w:b/>
          <w:sz w:val="20"/>
          <w:szCs w:val="20"/>
        </w:rPr>
        <w:t>ż</w:t>
      </w:r>
      <w:r w:rsidRPr="009E68D7">
        <w:rPr>
          <w:rFonts w:ascii="Arial" w:hAnsi="Arial" w:cs="Arial"/>
          <w:b/>
          <w:sz w:val="20"/>
          <w:szCs w:val="20"/>
        </w:rPr>
        <w:t xml:space="preserve">. </w:t>
      </w:r>
      <w:r w:rsidRPr="002714EB">
        <w:rPr>
          <w:rFonts w:ascii="Arial" w:hAnsi="Arial" w:cs="Arial"/>
          <w:sz w:val="20"/>
          <w:szCs w:val="20"/>
        </w:rPr>
        <w:t xml:space="preserve">Rozpatrzenie projektu uchwały w sprawie </w:t>
      </w:r>
      <w:r w:rsidRPr="009E68D7">
        <w:rPr>
          <w:rFonts w:ascii="Arial" w:hAnsi="Arial" w:cs="Arial"/>
          <w:b/>
          <w:sz w:val="20"/>
          <w:szCs w:val="20"/>
        </w:rPr>
        <w:t xml:space="preserve">wyboru Przewodniczącego Komisji </w:t>
      </w:r>
      <w:r>
        <w:rPr>
          <w:rFonts w:ascii="Arial" w:hAnsi="Arial" w:cs="Arial"/>
          <w:b/>
          <w:sz w:val="20"/>
          <w:szCs w:val="20"/>
        </w:rPr>
        <w:t>Skarg, Wniosków i Petycji</w:t>
      </w:r>
      <w:r w:rsidRPr="009E68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77BA">
        <w:rPr>
          <w:rFonts w:ascii="Arial" w:hAnsi="Arial" w:cs="Arial"/>
          <w:i/>
          <w:sz w:val="20"/>
          <w:szCs w:val="20"/>
        </w:rPr>
        <w:t>/punkt wprowadzany do porządku obrad/</w:t>
      </w:r>
    </w:p>
    <w:p w:rsidR="00A50385" w:rsidRDefault="00A50385" w:rsidP="009E68D7">
      <w:pPr>
        <w:pStyle w:val="Bezodstpw"/>
        <w:ind w:left="709" w:hanging="352"/>
        <w:jc w:val="both"/>
        <w:rPr>
          <w:rFonts w:ascii="Arial" w:hAnsi="Arial" w:cs="Arial"/>
          <w:b/>
          <w:sz w:val="20"/>
          <w:szCs w:val="20"/>
        </w:rPr>
      </w:pPr>
    </w:p>
    <w:p w:rsidR="009E68D7" w:rsidRDefault="009E68D7" w:rsidP="0044454E">
      <w:pPr>
        <w:pStyle w:val="Bezodstpw"/>
        <w:spacing w:line="320" w:lineRule="exact"/>
        <w:ind w:left="851" w:hanging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66244" w:rsidRPr="00A13E5D" w:rsidRDefault="00B66244" w:rsidP="0044454E">
      <w:pPr>
        <w:pStyle w:val="Bezodstpw"/>
        <w:numPr>
          <w:ilvl w:val="0"/>
          <w:numId w:val="1"/>
        </w:numPr>
        <w:spacing w:line="320" w:lineRule="exact"/>
        <w:ind w:left="777" w:hanging="437"/>
        <w:jc w:val="both"/>
        <w:rPr>
          <w:rFonts w:ascii="Arial" w:hAnsi="Arial" w:cs="Arial"/>
          <w:sz w:val="20"/>
          <w:szCs w:val="20"/>
        </w:rPr>
      </w:pPr>
      <w:r w:rsidRPr="00A13E5D">
        <w:rPr>
          <w:rFonts w:ascii="Arial" w:hAnsi="Arial" w:cs="Arial"/>
          <w:sz w:val="20"/>
          <w:szCs w:val="20"/>
        </w:rPr>
        <w:t>Wolne wnioski.</w:t>
      </w:r>
    </w:p>
    <w:p w:rsidR="00B66244" w:rsidRDefault="00B66244" w:rsidP="0044454E">
      <w:pPr>
        <w:pStyle w:val="Bezodstpw"/>
        <w:numPr>
          <w:ilvl w:val="0"/>
          <w:numId w:val="1"/>
        </w:numPr>
        <w:spacing w:line="320" w:lineRule="exact"/>
        <w:ind w:left="777" w:hanging="493"/>
        <w:jc w:val="both"/>
        <w:rPr>
          <w:rFonts w:ascii="Arial" w:hAnsi="Arial" w:cs="Arial"/>
          <w:sz w:val="20"/>
          <w:szCs w:val="20"/>
        </w:rPr>
      </w:pPr>
      <w:r w:rsidRPr="00A13E5D">
        <w:rPr>
          <w:rFonts w:ascii="Arial" w:hAnsi="Arial" w:cs="Arial"/>
          <w:sz w:val="20"/>
          <w:szCs w:val="20"/>
        </w:rPr>
        <w:t>Komunikaty.</w:t>
      </w:r>
    </w:p>
    <w:p w:rsidR="00D529D5" w:rsidRPr="00F543A3" w:rsidRDefault="001A09C8" w:rsidP="0044454E">
      <w:pPr>
        <w:pStyle w:val="Bezodstpw"/>
        <w:numPr>
          <w:ilvl w:val="0"/>
          <w:numId w:val="1"/>
        </w:numPr>
        <w:spacing w:line="320" w:lineRule="exact"/>
        <w:ind w:left="777" w:hanging="4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Zakończenie I sesji Sejmiku Województwa Łódzkiego</w:t>
      </w:r>
      <w:r w:rsidR="004F5814">
        <w:rPr>
          <w:rFonts w:ascii="Arial" w:hAnsi="Arial" w:cs="Arial"/>
          <w:sz w:val="20"/>
          <w:szCs w:val="20"/>
        </w:rPr>
        <w:t>.</w:t>
      </w:r>
    </w:p>
    <w:sectPr w:rsidR="00D529D5" w:rsidRPr="00F543A3" w:rsidSect="00F543A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270"/>
    <w:multiLevelType w:val="multilevel"/>
    <w:tmpl w:val="E552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26213DA"/>
    <w:multiLevelType w:val="multilevel"/>
    <w:tmpl w:val="5C709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7F610BE"/>
    <w:multiLevelType w:val="hybridMultilevel"/>
    <w:tmpl w:val="717293D0"/>
    <w:lvl w:ilvl="0" w:tplc="015803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1A4E"/>
    <w:multiLevelType w:val="multilevel"/>
    <w:tmpl w:val="9262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732621"/>
    <w:multiLevelType w:val="hybridMultilevel"/>
    <w:tmpl w:val="0CB01740"/>
    <w:lvl w:ilvl="0" w:tplc="F626A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91829"/>
    <w:multiLevelType w:val="hybridMultilevel"/>
    <w:tmpl w:val="4842A3F0"/>
    <w:lvl w:ilvl="0" w:tplc="01580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678"/>
    <w:multiLevelType w:val="hybridMultilevel"/>
    <w:tmpl w:val="98D47D02"/>
    <w:lvl w:ilvl="0" w:tplc="F626A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159F7"/>
    <w:multiLevelType w:val="hybridMultilevel"/>
    <w:tmpl w:val="62A6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3DCB"/>
    <w:multiLevelType w:val="hybridMultilevel"/>
    <w:tmpl w:val="BB623FE0"/>
    <w:lvl w:ilvl="0" w:tplc="F626A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3707"/>
    <w:multiLevelType w:val="hybridMultilevel"/>
    <w:tmpl w:val="83105D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D4757F"/>
    <w:multiLevelType w:val="hybridMultilevel"/>
    <w:tmpl w:val="B2BC89E4"/>
    <w:lvl w:ilvl="0" w:tplc="F626A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D61DC"/>
    <w:multiLevelType w:val="hybridMultilevel"/>
    <w:tmpl w:val="0636C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257D"/>
    <w:multiLevelType w:val="hybridMultilevel"/>
    <w:tmpl w:val="BA7813D8"/>
    <w:lvl w:ilvl="0" w:tplc="F626A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63B32"/>
    <w:multiLevelType w:val="multilevel"/>
    <w:tmpl w:val="608A10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9835D0D"/>
    <w:multiLevelType w:val="hybridMultilevel"/>
    <w:tmpl w:val="F3664176"/>
    <w:lvl w:ilvl="0" w:tplc="015803D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0956C9"/>
    <w:multiLevelType w:val="hybridMultilevel"/>
    <w:tmpl w:val="5FC45550"/>
    <w:lvl w:ilvl="0" w:tplc="01580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C753E"/>
    <w:multiLevelType w:val="hybridMultilevel"/>
    <w:tmpl w:val="1548DFAC"/>
    <w:lvl w:ilvl="0" w:tplc="599416A8">
      <w:start w:val="1"/>
      <w:numFmt w:val="decimal"/>
      <w:lvlText w:val="9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20DA6"/>
    <w:multiLevelType w:val="hybridMultilevel"/>
    <w:tmpl w:val="9836F880"/>
    <w:lvl w:ilvl="0" w:tplc="015803D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8844DC"/>
    <w:multiLevelType w:val="hybridMultilevel"/>
    <w:tmpl w:val="C96011CE"/>
    <w:lvl w:ilvl="0" w:tplc="F626A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95EEF"/>
    <w:multiLevelType w:val="hybridMultilevel"/>
    <w:tmpl w:val="89F61D20"/>
    <w:lvl w:ilvl="0" w:tplc="F626A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05407"/>
    <w:multiLevelType w:val="hybridMultilevel"/>
    <w:tmpl w:val="9FAAAC6A"/>
    <w:lvl w:ilvl="0" w:tplc="F626A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17"/>
  </w:num>
  <w:num w:numId="9">
    <w:abstractNumId w:val="16"/>
  </w:num>
  <w:num w:numId="10">
    <w:abstractNumId w:val="14"/>
  </w:num>
  <w:num w:numId="11">
    <w:abstractNumId w:val="20"/>
  </w:num>
  <w:num w:numId="12">
    <w:abstractNumId w:val="3"/>
  </w:num>
  <w:num w:numId="13">
    <w:abstractNumId w:val="8"/>
  </w:num>
  <w:num w:numId="14">
    <w:abstractNumId w:val="19"/>
  </w:num>
  <w:num w:numId="15">
    <w:abstractNumId w:val="6"/>
  </w:num>
  <w:num w:numId="16">
    <w:abstractNumId w:val="10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10"/>
  </w:num>
  <w:num w:numId="22">
    <w:abstractNumId w:val="18"/>
  </w:num>
  <w:num w:numId="23">
    <w:abstractNumId w:val="9"/>
  </w:num>
  <w:num w:numId="24">
    <w:abstractNumId w:val="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46"/>
    <w:rsid w:val="000107BB"/>
    <w:rsid w:val="00010F5F"/>
    <w:rsid w:val="000272E3"/>
    <w:rsid w:val="00036A32"/>
    <w:rsid w:val="00092E1C"/>
    <w:rsid w:val="000A1F13"/>
    <w:rsid w:val="000A77F8"/>
    <w:rsid w:val="000B6ED5"/>
    <w:rsid w:val="000E3148"/>
    <w:rsid w:val="000E4BDC"/>
    <w:rsid w:val="000E67AE"/>
    <w:rsid w:val="00134E10"/>
    <w:rsid w:val="00174DA3"/>
    <w:rsid w:val="001A09C8"/>
    <w:rsid w:val="001B3FB3"/>
    <w:rsid w:val="001D4DC3"/>
    <w:rsid w:val="001D5897"/>
    <w:rsid w:val="001F2630"/>
    <w:rsid w:val="0021538E"/>
    <w:rsid w:val="00221357"/>
    <w:rsid w:val="00225D8D"/>
    <w:rsid w:val="00234C47"/>
    <w:rsid w:val="002714EB"/>
    <w:rsid w:val="00283F5F"/>
    <w:rsid w:val="00286050"/>
    <w:rsid w:val="00292CA0"/>
    <w:rsid w:val="002B5BC1"/>
    <w:rsid w:val="002E0334"/>
    <w:rsid w:val="00306D28"/>
    <w:rsid w:val="00307A1F"/>
    <w:rsid w:val="00311B8A"/>
    <w:rsid w:val="003373CB"/>
    <w:rsid w:val="00343689"/>
    <w:rsid w:val="003512B8"/>
    <w:rsid w:val="00364A05"/>
    <w:rsid w:val="003B55CD"/>
    <w:rsid w:val="003B5D25"/>
    <w:rsid w:val="003D0A7B"/>
    <w:rsid w:val="00403137"/>
    <w:rsid w:val="00443D91"/>
    <w:rsid w:val="0044454E"/>
    <w:rsid w:val="0045059B"/>
    <w:rsid w:val="004F5814"/>
    <w:rsid w:val="005019E3"/>
    <w:rsid w:val="00526B4D"/>
    <w:rsid w:val="005570BB"/>
    <w:rsid w:val="00562F3B"/>
    <w:rsid w:val="00563B60"/>
    <w:rsid w:val="005C38C0"/>
    <w:rsid w:val="005C4935"/>
    <w:rsid w:val="005F2D56"/>
    <w:rsid w:val="006040D1"/>
    <w:rsid w:val="0061754F"/>
    <w:rsid w:val="00633ADA"/>
    <w:rsid w:val="00635D09"/>
    <w:rsid w:val="006551AD"/>
    <w:rsid w:val="00663AED"/>
    <w:rsid w:val="00686038"/>
    <w:rsid w:val="006A383D"/>
    <w:rsid w:val="006C2D41"/>
    <w:rsid w:val="006E4A6A"/>
    <w:rsid w:val="0070593F"/>
    <w:rsid w:val="007063E0"/>
    <w:rsid w:val="007177C4"/>
    <w:rsid w:val="00753FA3"/>
    <w:rsid w:val="0078100B"/>
    <w:rsid w:val="00795DC0"/>
    <w:rsid w:val="007A210B"/>
    <w:rsid w:val="007B20BC"/>
    <w:rsid w:val="007B5B5E"/>
    <w:rsid w:val="007D07F8"/>
    <w:rsid w:val="007D70D1"/>
    <w:rsid w:val="007F29A1"/>
    <w:rsid w:val="00861E46"/>
    <w:rsid w:val="00896C14"/>
    <w:rsid w:val="008A44ED"/>
    <w:rsid w:val="008C2E0F"/>
    <w:rsid w:val="008D432C"/>
    <w:rsid w:val="008D4359"/>
    <w:rsid w:val="008D558F"/>
    <w:rsid w:val="008E11C3"/>
    <w:rsid w:val="00903254"/>
    <w:rsid w:val="00930AC2"/>
    <w:rsid w:val="00932289"/>
    <w:rsid w:val="009765C3"/>
    <w:rsid w:val="009C0CF4"/>
    <w:rsid w:val="009D4253"/>
    <w:rsid w:val="009E68D7"/>
    <w:rsid w:val="00A02446"/>
    <w:rsid w:val="00A4572F"/>
    <w:rsid w:val="00A50385"/>
    <w:rsid w:val="00A60FC9"/>
    <w:rsid w:val="00A77A9B"/>
    <w:rsid w:val="00AA7017"/>
    <w:rsid w:val="00AB5E9D"/>
    <w:rsid w:val="00AC0D15"/>
    <w:rsid w:val="00AC2950"/>
    <w:rsid w:val="00AF38B4"/>
    <w:rsid w:val="00B20FA7"/>
    <w:rsid w:val="00B66244"/>
    <w:rsid w:val="00BC296C"/>
    <w:rsid w:val="00BE67AB"/>
    <w:rsid w:val="00C1284F"/>
    <w:rsid w:val="00C326C8"/>
    <w:rsid w:val="00C41A3D"/>
    <w:rsid w:val="00C577BA"/>
    <w:rsid w:val="00C61666"/>
    <w:rsid w:val="00CA35D5"/>
    <w:rsid w:val="00CC121F"/>
    <w:rsid w:val="00CC729D"/>
    <w:rsid w:val="00D26CCC"/>
    <w:rsid w:val="00D30FF2"/>
    <w:rsid w:val="00D529D5"/>
    <w:rsid w:val="00DC0410"/>
    <w:rsid w:val="00DC5633"/>
    <w:rsid w:val="00E2574B"/>
    <w:rsid w:val="00E2740C"/>
    <w:rsid w:val="00ED073C"/>
    <w:rsid w:val="00EE0AA8"/>
    <w:rsid w:val="00EE31A6"/>
    <w:rsid w:val="00F13288"/>
    <w:rsid w:val="00F16FEE"/>
    <w:rsid w:val="00F43690"/>
    <w:rsid w:val="00F450E9"/>
    <w:rsid w:val="00F45270"/>
    <w:rsid w:val="00F543A3"/>
    <w:rsid w:val="00F81A31"/>
    <w:rsid w:val="00FA637B"/>
    <w:rsid w:val="00FB1248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D4AE"/>
  <w15:docId w15:val="{2831F778-77D3-4BB1-85A6-59C94B72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FA7"/>
    <w:pPr>
      <w:spacing w:after="0" w:line="240" w:lineRule="auto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D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142-B272-4D3E-96EF-3FE9EDD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Sasiak</dc:creator>
  <cp:lastModifiedBy>Rafał Andrzejczak</cp:lastModifiedBy>
  <cp:revision>15</cp:revision>
  <cp:lastPrinted>2024-06-11T12:16:00Z</cp:lastPrinted>
  <dcterms:created xsi:type="dcterms:W3CDTF">2024-06-11T08:32:00Z</dcterms:created>
  <dcterms:modified xsi:type="dcterms:W3CDTF">2024-06-11T12:44:00Z</dcterms:modified>
</cp:coreProperties>
</file>